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29C" w:rsidRDefault="00C1429C">
      <w:pPr>
        <w:rPr>
          <w:noProof/>
          <w:lang w:eastAsia="ru-RU"/>
        </w:rPr>
      </w:pPr>
    </w:p>
    <w:p w:rsidR="00C1429C" w:rsidRDefault="00C1429C">
      <w:pPr>
        <w:rPr>
          <w:noProof/>
          <w:lang w:eastAsia="ru-RU"/>
        </w:rPr>
      </w:pPr>
    </w:p>
    <w:p w:rsidR="00C1429C" w:rsidRDefault="00C1429C">
      <w:pPr>
        <w:rPr>
          <w:noProof/>
          <w:lang w:eastAsia="ru-RU"/>
        </w:rPr>
      </w:pPr>
    </w:p>
    <w:p w:rsidR="00C1429C" w:rsidRDefault="00C1429C">
      <w:pPr>
        <w:rPr>
          <w:noProof/>
          <w:lang w:eastAsia="ru-RU"/>
        </w:rPr>
      </w:pPr>
    </w:p>
    <w:p w:rsidR="00C1429C" w:rsidRDefault="00C1429C">
      <w:pPr>
        <w:rPr>
          <w:noProof/>
          <w:lang w:eastAsia="ru-RU"/>
        </w:rPr>
      </w:pPr>
    </w:p>
    <w:p w:rsidR="00C1429C" w:rsidRDefault="00C1429C">
      <w:pPr>
        <w:rPr>
          <w:noProof/>
          <w:lang w:eastAsia="ru-RU"/>
        </w:rPr>
      </w:pPr>
    </w:p>
    <w:p w:rsidR="00C1429C" w:rsidRDefault="00C1429C">
      <w:pPr>
        <w:rPr>
          <w:noProof/>
          <w:lang w:eastAsia="ru-RU"/>
        </w:rPr>
      </w:pPr>
    </w:p>
    <w:p w:rsidR="00C1429C" w:rsidRPr="00C1429C" w:rsidRDefault="00C1429C" w:rsidP="00C1429C">
      <w:pPr>
        <w:rPr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FCDDB2" wp14:editId="49D1D533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ECCFB6" wp14:editId="44E925D9">
            <wp:extent cx="5940425" cy="56769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429C">
        <w:rPr>
          <w:b/>
          <w:noProof/>
          <w:sz w:val="32"/>
          <w:szCs w:val="32"/>
          <w:lang w:eastAsia="ru-RU"/>
        </w:rPr>
        <w:t>Разговоров</w:t>
      </w:r>
      <w:r w:rsidRPr="00C1429C">
        <w:rPr>
          <w:b/>
          <w:noProof/>
          <w:sz w:val="32"/>
          <w:szCs w:val="32"/>
          <w:lang w:eastAsia="ru-RU"/>
        </w:rPr>
        <w:t xml:space="preserve"> о безопасности много не бывает</w:t>
      </w:r>
    </w:p>
    <w:p w:rsidR="00C1429C" w:rsidRPr="00C1429C" w:rsidRDefault="00C1429C" w:rsidP="00C1429C">
      <w:pPr>
        <w:rPr>
          <w:b/>
          <w:noProof/>
          <w:sz w:val="32"/>
          <w:szCs w:val="32"/>
          <w:lang w:eastAsia="ru-RU"/>
        </w:rPr>
      </w:pPr>
      <w:r w:rsidRPr="00C1429C">
        <w:rPr>
          <w:b/>
          <w:noProof/>
          <w:sz w:val="32"/>
          <w:szCs w:val="32"/>
          <w:lang w:eastAsia="ru-RU"/>
        </w:rPr>
        <w:t>Поэтому хотим ещё раз напомнить о том, как не не попасться на уловки мошенников. Читайте об основных пра</w:t>
      </w:r>
      <w:r w:rsidRPr="00C1429C">
        <w:rPr>
          <w:b/>
          <w:noProof/>
          <w:sz w:val="32"/>
          <w:szCs w:val="32"/>
          <w:lang w:eastAsia="ru-RU"/>
        </w:rPr>
        <w:t>вилах безопасности в карточках.</w:t>
      </w:r>
    </w:p>
    <w:p w:rsidR="00512257" w:rsidRDefault="00C1429C" w:rsidP="00C1429C">
      <w:pPr>
        <w:rPr>
          <w:noProof/>
          <w:lang w:eastAsia="ru-RU"/>
        </w:rPr>
      </w:pPr>
      <w:r w:rsidRPr="00C1429C">
        <w:rPr>
          <w:b/>
          <w:noProof/>
          <w:sz w:val="32"/>
          <w:szCs w:val="32"/>
          <w:lang w:eastAsia="ru-RU"/>
        </w:rPr>
        <w:t>Также рекомендуем посетить информационно-просветительский ресурс по профилактике мошенничества, созданный Центробанком Росси</w:t>
      </w:r>
      <w:r w:rsidRPr="00C1429C">
        <w:rPr>
          <w:b/>
          <w:noProof/>
          <w:sz w:val="32"/>
          <w:szCs w:val="32"/>
          <w:lang w:eastAsia="ru-RU"/>
        </w:rPr>
        <w:t>и</w:t>
      </w:r>
      <w:r w:rsidRPr="00C1429C">
        <w:rPr>
          <w:rFonts w:ascii="Segoe UI Symbol" w:hAnsi="Segoe UI Symbol" w:cs="Segoe UI Symbol"/>
          <w:b/>
          <w:noProof/>
          <w:sz w:val="32"/>
          <w:szCs w:val="32"/>
          <w:lang w:eastAsia="ru-RU"/>
        </w:rPr>
        <w:t>🏻</w:t>
      </w:r>
      <w:r w:rsidRPr="00C1429C">
        <w:rPr>
          <w:b/>
          <w:noProof/>
          <w:sz w:val="32"/>
          <w:szCs w:val="32"/>
          <w:lang w:eastAsia="ru-RU"/>
        </w:rPr>
        <w:t xml:space="preserve"> Переходите по ссылке.  (https://fincult.info/articles/?limit=40&amp;tags=1524)</w:t>
      </w:r>
      <w:bookmarkStart w:id="0" w:name="_GoBack"/>
      <w:bookmarkEnd w:id="0"/>
      <w:r w:rsidRPr="00C1429C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FB5781B" wp14:editId="4FCD92A0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429C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1205A853" wp14:editId="7E172794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429C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9565824" wp14:editId="60805530">
            <wp:extent cx="5940425" cy="74295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22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29C"/>
    <w:rsid w:val="00512257"/>
    <w:rsid w:val="00C14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C1C31"/>
  <w15:chartTrackingRefBased/>
  <w15:docId w15:val="{2081E93C-FBAF-4039-9125-D8BF3892E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2025-02-10T12:45:00Z</dcterms:created>
  <dcterms:modified xsi:type="dcterms:W3CDTF">2025-02-10T12:48:00Z</dcterms:modified>
</cp:coreProperties>
</file>